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13" w:rsidRPr="006B447A" w:rsidRDefault="003D6A13" w:rsidP="003D6A1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3D6A13" w:rsidRPr="006B447A" w:rsidRDefault="003D6A13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D6A13" w:rsidRPr="006B447A" w:rsidRDefault="003D6A13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3D6A13" w:rsidRPr="006B447A" w:rsidRDefault="003D6A13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3D6A13" w:rsidRPr="003D6A13" w:rsidRDefault="003D6A13" w:rsidP="003D6A1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D6A13">
        <w:rPr>
          <w:rFonts w:ascii="Times New Roman" w:hAnsi="Times New Roman" w:cs="Times New Roman"/>
          <w:sz w:val="24"/>
          <w:szCs w:val="24"/>
        </w:rPr>
        <w:t>06-2/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274-21</w:t>
      </w:r>
    </w:p>
    <w:p w:rsidR="003D6A13" w:rsidRPr="006B447A" w:rsidRDefault="003D6A13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. јун 2021. године</w:t>
      </w:r>
    </w:p>
    <w:p w:rsidR="003D6A13" w:rsidRPr="006B447A" w:rsidRDefault="003D6A13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3D6A13" w:rsidRPr="006B447A" w:rsidRDefault="003D6A13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6A13" w:rsidRDefault="003D6A13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13" w:rsidRDefault="003D6A13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274A" w:rsidRDefault="0072274A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274A" w:rsidRPr="0072274A" w:rsidRDefault="0072274A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6A13" w:rsidRPr="006B447A" w:rsidRDefault="003D6A13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6A13" w:rsidRPr="006B447A" w:rsidRDefault="003D6A13" w:rsidP="003D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3D6A13" w:rsidRPr="006B447A" w:rsidRDefault="003D6A13" w:rsidP="003D6A1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3D6A13" w:rsidRPr="006B447A" w:rsidRDefault="003D6A13" w:rsidP="003D6A1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. ЈУНА 2021. ГОДИНЕ</w:t>
      </w:r>
    </w:p>
    <w:p w:rsidR="003D6A13" w:rsidRDefault="003D6A13" w:rsidP="003D6A1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274A" w:rsidRPr="00271493" w:rsidRDefault="0072274A" w:rsidP="0027149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13" w:rsidRDefault="003D6A13" w:rsidP="003D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13" w:rsidRPr="006B447A" w:rsidRDefault="003D6A13" w:rsidP="003D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13" w:rsidRPr="002B7273" w:rsidRDefault="003D6A13" w:rsidP="003D6A1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у 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30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</w:t>
      </w:r>
      <w:proofErr w:type="gramEnd"/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D6A13" w:rsidRPr="002B7273" w:rsidRDefault="003D6A13" w:rsidP="003D6A1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6B447A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D6A13" w:rsidRPr="00BC3D74" w:rsidRDefault="003D6A13" w:rsidP="003D6A1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: Невена Веиновић, Виолета Оцокољић, Угљеша Мрдић, Жељко Томић, Оља Петровић, Вук Мирчетић, Дубравка Краљ, Балинт Пастор и Тома Фила.</w:t>
      </w:r>
    </w:p>
    <w:p w:rsidR="003D6A13" w:rsidRPr="003D6A13" w:rsidRDefault="003D6A13" w:rsidP="003D6A1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је присуствовао и Ђорђе Тодоровић, заменик члана Одбора Милене Поповић.</w:t>
      </w:r>
    </w:p>
    <w:p w:rsidR="003D6A13" w:rsidRDefault="003D6A13" w:rsidP="003D6A1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 чланови Одбора: Марија Јевђић, Ђуро Перић, Миленко Јованов, Лука Кебара, Илија Матејић и Јован Палалић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, нити њихови заменици.</w:t>
      </w:r>
    </w:p>
    <w:p w:rsidR="003D6A13" w:rsidRPr="006B447A" w:rsidRDefault="003D6A13" w:rsidP="003D6A1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D6A13" w:rsidRPr="006B447A" w:rsidRDefault="003D6A13" w:rsidP="003D6A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D6A13" w:rsidRPr="006B447A" w:rsidRDefault="003D6A13" w:rsidP="003D6A13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11 гласова за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>) утврдио следећи</w:t>
      </w:r>
    </w:p>
    <w:p w:rsidR="003D6A13" w:rsidRDefault="003D6A13" w:rsidP="003D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Default="003D6A13" w:rsidP="003D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274A" w:rsidRPr="002B7273" w:rsidRDefault="0072274A" w:rsidP="003D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Pr="006B447A" w:rsidRDefault="003D6A13" w:rsidP="003D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3D6A13" w:rsidRPr="006B447A" w:rsidRDefault="003D6A13" w:rsidP="003D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Default="003D6A13" w:rsidP="003D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274A" w:rsidRPr="006B447A" w:rsidRDefault="0072274A" w:rsidP="003D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Pr="00C134C1" w:rsidRDefault="003D6A13" w:rsidP="003D6A13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>
        <w:rPr>
          <w:szCs w:val="24"/>
          <w:lang w:val="sr-Cyrl-RS"/>
        </w:rPr>
        <w:t>Предлог одлуке о образовању Радне групе за израду акта о промени Устава Републике Србије.</w:t>
      </w:r>
    </w:p>
    <w:p w:rsidR="003D6A13" w:rsidRPr="006B447A" w:rsidRDefault="003D6A13" w:rsidP="003D6A13">
      <w:pPr>
        <w:spacing w:after="6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D6A13" w:rsidRDefault="003D6A13" w:rsidP="003D6A13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3D6A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Предлог одлуке о образовању Радне групе за израду акта о промени Устава Републике Србије.</w:t>
      </w:r>
    </w:p>
    <w:p w:rsidR="003D6A13" w:rsidRPr="003D6A13" w:rsidRDefault="003D6A13" w:rsidP="003D6A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основу члана 27. став 8. Закона о Народној скупштини, члана 44. став 6. и члана 48.</w:t>
      </w:r>
      <w:r w:rsidRPr="003D6A13">
        <w:rPr>
          <w:rFonts w:ascii="Times New Roman" w:hAnsi="Times New Roman" w:cs="Times New Roman"/>
          <w:sz w:val="24"/>
          <w:szCs w:val="24"/>
        </w:rPr>
        <w:t xml:space="preserve"> 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став 2. Пословн</w:t>
      </w:r>
      <w:r w:rsidR="0072274A">
        <w:rPr>
          <w:rFonts w:ascii="Times New Roman" w:hAnsi="Times New Roman" w:cs="Times New Roman"/>
          <w:sz w:val="24"/>
          <w:szCs w:val="24"/>
          <w:lang w:val="sr-Cyrl-RS"/>
        </w:rPr>
        <w:t>ика Народне скупштине, председник Одбора је предложила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да Одбор за уставна питања и законодавство донесе Одлуку о образовању Радне групе за израду акта о промени Устава Републике Србије, у следећем саставу: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6A13">
        <w:rPr>
          <w:rFonts w:ascii="Times New Roman" w:hAnsi="Times New Roman" w:cs="Times New Roman"/>
          <w:b/>
          <w:sz w:val="24"/>
          <w:szCs w:val="24"/>
          <w:lang w:val="sr-Cyrl-RS"/>
        </w:rPr>
        <w:t>Председавајући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>- Јелена Жарић Ковачевић, народни посланик, председник Одбора за уставна питања и законодавство.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D6A13" w:rsidRPr="003D6A13" w:rsidRDefault="003D6A13" w:rsidP="003D6A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b/>
          <w:sz w:val="24"/>
          <w:szCs w:val="24"/>
          <w:lang w:val="sr-Cyrl-RS"/>
        </w:rPr>
        <w:t>Чланови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>- проф. др. Владан Петров, редовни професор Правног факултета Универзитета у Београду, судија Уставног суда Републике Србије и члан Венецијанске комисије за Србију;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>- Бранко Маринковић, заменик генералног секретара Народне скупштине;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>-  Јован Ћосић, помоћник министра правде;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>- Дарко Радојичић, помоћник директора Републичког секретаријата за законодавство;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>- Владимир Винш, виши саветник у Министарству правде;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>- проф. др Срђан Ђорђевић, редовни професор Правног факултета Универзитета у Крагујевцу;</w:t>
      </w:r>
    </w:p>
    <w:p w:rsidR="003D6A13" w:rsidRPr="003D6A13" w:rsidRDefault="003D6A13" w:rsidP="003D6A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>- др Милош Станић, научни сарадник у Институту за упоредно право;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>- др Мирослав Ђорђевић, научни срадник у Институту за упоредно право;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>- Драгана Бољевић, судија Апелационог суда у Београду, почасни председник Друштва судија Србије;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>- др Горан Илић, заменик Републичког јавног тужиоца, заменик председника Државног већа тужилаца, Повереник за самосталност тужилаца и члан председништва Удружења тужилаца;</w:t>
      </w:r>
    </w:p>
    <w:p w:rsidR="003D6A13" w:rsidRDefault="003D6A13" w:rsidP="007227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D6A13">
        <w:rPr>
          <w:rFonts w:ascii="Times New Roman" w:hAnsi="Times New Roman" w:cs="Times New Roman"/>
          <w:sz w:val="24"/>
          <w:szCs w:val="24"/>
          <w:lang w:val="sr-Cyrl-RS"/>
        </w:rPr>
        <w:t>др</w:t>
      </w:r>
      <w:proofErr w:type="gramEnd"/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Радоје Церовић, секретар Одбора за уставна питања и законодавство.</w:t>
      </w:r>
    </w:p>
    <w:p w:rsidR="0072274A" w:rsidRPr="003D6A13" w:rsidRDefault="0072274A" w:rsidP="007227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>2. Задатак Радне групе је да изради акт о промени Устава Републике Србије.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 Радној групи ће стручну помоћ пружати запослени у Служби Народне скупштине, које одреди генерални секретар Народне скупштине. 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>4.  Ова одлука ступа на снагу даном доношења.</w:t>
      </w:r>
    </w:p>
    <w:p w:rsidR="003D6A13" w:rsidRPr="003D6A13" w:rsidRDefault="003D6A13" w:rsidP="003D6A13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Pr="0072274A" w:rsidRDefault="003D6A13" w:rsidP="0072274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су учествовали </w:t>
      </w:r>
      <w:r>
        <w:rPr>
          <w:rFonts w:ascii="Times New Roman" w:hAnsi="Times New Roman"/>
          <w:sz w:val="24"/>
          <w:szCs w:val="24"/>
          <w:lang w:val="sr-Cyrl-CS"/>
        </w:rPr>
        <w:t>Вук Мирчетић, Тома Фила, Угљеша Мрдић и Оља Петровић.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D6A13" w:rsidRPr="0072274A" w:rsidRDefault="003D6A13" w:rsidP="0072274A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(11 гласова за) одлучио да образује Радну групу за израду акта о промени Устава Републике Србије, у наведеном саставу.</w:t>
      </w:r>
    </w:p>
    <w:p w:rsidR="003D6A13" w:rsidRPr="006B447A" w:rsidRDefault="003D6A13" w:rsidP="003D6A1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72274A">
        <w:rPr>
          <w:rFonts w:ascii="Times New Roman" w:eastAsia="Times New Roman" w:hAnsi="Times New Roman" w:cs="Times New Roman"/>
          <w:sz w:val="24"/>
          <w:szCs w:val="24"/>
          <w:lang w:val="sr-Cyrl-RS"/>
        </w:rPr>
        <w:t>12, 5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3D6A13" w:rsidRPr="006B447A" w:rsidRDefault="003D6A13" w:rsidP="003D6A1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</w:t>
      </w:r>
    </w:p>
    <w:p w:rsidR="003D6A13" w:rsidRPr="004D40A9" w:rsidRDefault="003D6A13" w:rsidP="004D40A9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4D40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3D6A13" w:rsidRPr="006B447A" w:rsidRDefault="003D6A13" w:rsidP="004D40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bookmarkStart w:id="0" w:name="_GoBack"/>
      <w:bookmarkEnd w:id="0"/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3D6A13" w:rsidRPr="006B447A" w:rsidRDefault="003D6A13" w:rsidP="003D6A1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</w:p>
    <w:p w:rsidR="003D6A13" w:rsidRPr="006B447A" w:rsidRDefault="003D6A13" w:rsidP="003D6A1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D6A13" w:rsidRPr="006B447A" w:rsidRDefault="003D6A13" w:rsidP="003D6A1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3D6A13" w:rsidRPr="006B447A" w:rsidRDefault="003D6A13" w:rsidP="003D6A1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3D6A13" w:rsidRPr="006B447A" w:rsidRDefault="003D6A13" w:rsidP="003D6A13">
      <w:pPr>
        <w:rPr>
          <w:rFonts w:ascii="Times New Roman" w:hAnsi="Times New Roman" w:cs="Times New Roman"/>
          <w:sz w:val="24"/>
          <w:szCs w:val="24"/>
        </w:rPr>
      </w:pPr>
    </w:p>
    <w:p w:rsidR="003D6A13" w:rsidRDefault="003D6A13" w:rsidP="003D6A13"/>
    <w:p w:rsidR="00103355" w:rsidRDefault="00103355"/>
    <w:sectPr w:rsidR="00103355" w:rsidSect="005D1DB1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40A9">
      <w:pPr>
        <w:spacing w:after="0" w:line="240" w:lineRule="auto"/>
      </w:pPr>
      <w:r>
        <w:separator/>
      </w:r>
    </w:p>
  </w:endnote>
  <w:endnote w:type="continuationSeparator" w:id="0">
    <w:p w:rsidR="00000000" w:rsidRDefault="004D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271493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4D40A9">
          <w:rPr>
            <w:rFonts w:ascii="Times New Roman" w:hAnsi="Times New Roman" w:cs="Times New Roman"/>
            <w:noProof/>
          </w:rPr>
          <w:t>3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4D4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40A9">
      <w:pPr>
        <w:spacing w:after="0" w:line="240" w:lineRule="auto"/>
      </w:pPr>
      <w:r>
        <w:separator/>
      </w:r>
    </w:p>
  </w:footnote>
  <w:footnote w:type="continuationSeparator" w:id="0">
    <w:p w:rsidR="00000000" w:rsidRDefault="004D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AE1"/>
    <w:multiLevelType w:val="hybridMultilevel"/>
    <w:tmpl w:val="27DC7A38"/>
    <w:lvl w:ilvl="0" w:tplc="B5ECB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13"/>
    <w:rsid w:val="00103355"/>
    <w:rsid w:val="00271493"/>
    <w:rsid w:val="003D6A13"/>
    <w:rsid w:val="004D40A9"/>
    <w:rsid w:val="0072274A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A13"/>
  </w:style>
  <w:style w:type="paragraph" w:styleId="NoSpacing">
    <w:name w:val="No Spacing"/>
    <w:uiPriority w:val="1"/>
    <w:qFormat/>
    <w:rsid w:val="003D6A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6A1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A13"/>
  </w:style>
  <w:style w:type="paragraph" w:styleId="NoSpacing">
    <w:name w:val="No Spacing"/>
    <w:uiPriority w:val="1"/>
    <w:qFormat/>
    <w:rsid w:val="003D6A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6A1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3</cp:revision>
  <cp:lastPrinted>2021-06-28T07:37:00Z</cp:lastPrinted>
  <dcterms:created xsi:type="dcterms:W3CDTF">2021-06-24T07:06:00Z</dcterms:created>
  <dcterms:modified xsi:type="dcterms:W3CDTF">2021-06-28T07:37:00Z</dcterms:modified>
</cp:coreProperties>
</file>